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01A19" w14:textId="77777777" w:rsidR="00000000" w:rsidRDefault="00157D56">
      <w:pPr>
        <w:pStyle w:val="form-e"/>
        <w:tabs>
          <w:tab w:val="clear" w:pos="0"/>
        </w:tabs>
      </w:pPr>
      <w:r>
        <w:t>Form 47A</w:t>
      </w:r>
    </w:p>
    <w:p w14:paraId="4F361363" w14:textId="77777777" w:rsidR="00000000" w:rsidRDefault="00157D56">
      <w:pPr>
        <w:pStyle w:val="act-e"/>
        <w:tabs>
          <w:tab w:val="clear" w:pos="0"/>
        </w:tabs>
      </w:pPr>
      <w:r>
        <w:t>Courts of Justice Act</w:t>
      </w:r>
    </w:p>
    <w:p w14:paraId="6892A2CA" w14:textId="77777777" w:rsidR="00000000" w:rsidRDefault="00157D56">
      <w:pPr>
        <w:pStyle w:val="subject-e"/>
        <w:tabs>
          <w:tab w:val="clear" w:pos="0"/>
        </w:tabs>
      </w:pPr>
      <w:r>
        <w:t>jury notice</w:t>
      </w:r>
    </w:p>
    <w:p w14:paraId="5C7C19D0" w14:textId="77777777" w:rsidR="00000000" w:rsidRDefault="00157D56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1FF73920" w14:textId="77777777" w:rsidR="00000000" w:rsidRDefault="00157D56">
      <w:pPr>
        <w:pStyle w:val="zheadingx-e"/>
        <w:tabs>
          <w:tab w:val="clear" w:pos="0"/>
        </w:tabs>
        <w:spacing w:after="319"/>
        <w:rPr>
          <w:b/>
        </w:rPr>
      </w:pPr>
      <w:r>
        <w:t>jury notice</w:t>
      </w:r>
    </w:p>
    <w:p w14:paraId="6A573E10" w14:textId="77777777" w:rsidR="00000000" w:rsidRDefault="00157D56">
      <w:pPr>
        <w:pStyle w:val="zparawtab-e"/>
        <w:spacing w:after="319"/>
      </w:pPr>
      <w:r>
        <w:tab/>
      </w:r>
      <w:r>
        <w:tab/>
        <w:t xml:space="preserve">THE </w:t>
      </w:r>
      <w:r>
        <w:rPr>
          <w:i/>
        </w:rPr>
        <w:t>(identify party)</w:t>
      </w:r>
      <w:r>
        <w:t xml:space="preserve"> REQUIRES that this action be tried </w:t>
      </w:r>
      <w:r>
        <w:rPr>
          <w:i/>
        </w:rPr>
        <w:t>(or</w:t>
      </w:r>
      <w:r>
        <w:t xml:space="preserve"> that the issues of fact </w:t>
      </w:r>
      <w:r>
        <w:rPr>
          <w:i/>
        </w:rPr>
        <w:t>or</w:t>
      </w:r>
      <w:r>
        <w:t xml:space="preserve"> that the damages in this action be assessed</w:t>
      </w:r>
      <w:r>
        <w:rPr>
          <w:i/>
        </w:rPr>
        <w:t>)</w:t>
      </w:r>
      <w:r>
        <w:t xml:space="preserve"> by a jury.</w:t>
      </w:r>
    </w:p>
    <w:p w14:paraId="2FF4E9EB" w14:textId="77777777" w:rsidR="00000000" w:rsidRDefault="00157D56">
      <w:pPr>
        <w:pStyle w:val="table-e"/>
        <w:tabs>
          <w:tab w:val="left" w:pos="4500"/>
        </w:tabs>
        <w:ind w:left="4507" w:hanging="4507"/>
      </w:pPr>
      <w:r>
        <w:rPr>
          <w:i/>
        </w:rPr>
        <w:t>(Date)</w:t>
      </w:r>
      <w:r>
        <w:rPr>
          <w:i/>
        </w:rPr>
        <w:tab/>
        <w:t>(Name, address and telephone nu</w:t>
      </w:r>
      <w:r>
        <w:rPr>
          <w:i/>
        </w:rPr>
        <w:t>mber of lawyer or party delivering notice)</w:t>
      </w:r>
    </w:p>
    <w:p w14:paraId="61BEAABF" w14:textId="77777777" w:rsidR="00000000" w:rsidRDefault="00157D56">
      <w:pPr>
        <w:spacing w:line="239" w:lineRule="exact"/>
        <w:rPr>
          <w:snapToGrid w:val="0"/>
        </w:rPr>
      </w:pPr>
    </w:p>
    <w:p w14:paraId="6AA93B13" w14:textId="77777777" w:rsidR="00000000" w:rsidRDefault="00157D56">
      <w:pPr>
        <w:pStyle w:val="zparawtab-e"/>
        <w:tabs>
          <w:tab w:val="clear" w:pos="279"/>
          <w:tab w:val="left" w:pos="478"/>
        </w:tabs>
        <w:spacing w:after="319"/>
        <w:ind w:left="1196" w:hanging="1196"/>
        <w:rPr>
          <w:i/>
        </w:rPr>
      </w:pPr>
      <w:r>
        <w:tab/>
        <w:t>TO</w:t>
      </w:r>
      <w:r>
        <w:tab/>
      </w:r>
      <w:r>
        <w:rPr>
          <w:i/>
        </w:rPr>
        <w:t>(Name and address of lawyer or party receiving notice)</w:t>
      </w:r>
    </w:p>
    <w:p w14:paraId="794C31FF" w14:textId="77777777" w:rsidR="00000000" w:rsidRDefault="00157D56">
      <w:pPr>
        <w:pStyle w:val="footnote-e"/>
      </w:pPr>
      <w:r>
        <w:t>RCP-E 47A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1105FA" w14:textId="77777777" w:rsidR="00157D56" w:rsidRDefault="00157D56" w:rsidP="00157D56">
      <w:r>
        <w:separator/>
      </w:r>
    </w:p>
  </w:endnote>
  <w:endnote w:type="continuationSeparator" w:id="0">
    <w:p w14:paraId="5D267E80" w14:textId="77777777" w:rsidR="00157D56" w:rsidRDefault="00157D56" w:rsidP="00157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E94296" w14:textId="77777777" w:rsidR="00157D56" w:rsidRDefault="00157D56" w:rsidP="00157D56">
      <w:r>
        <w:separator/>
      </w:r>
    </w:p>
  </w:footnote>
  <w:footnote w:type="continuationSeparator" w:id="0">
    <w:p w14:paraId="0A05CDF0" w14:textId="77777777" w:rsidR="00157D56" w:rsidRDefault="00157D56" w:rsidP="00157D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7D56"/>
    <w:rsid w:val="0015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F61368"/>
  <w15:chartTrackingRefBased/>
  <w15:docId w15:val="{88062045-F07F-402C-A489-8D4E9D0D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47A Jury Notice</vt:lpstr>
    </vt:vector>
  </TitlesOfParts>
  <Manager/>
  <Company>Government of Ontario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47A Jury Notice</dc:title>
  <dc:subject>RCP-E 47A (July 1, 2007)</dc:subject>
  <dc:creator>Civil Rules Committee</dc:creator>
  <cp:keywords/>
  <dc:description/>
  <cp:lastModifiedBy>Schell, Denise (MAG)</cp:lastModifiedBy>
  <cp:revision>2</cp:revision>
  <dcterms:created xsi:type="dcterms:W3CDTF">2021-11-10T20:09:00Z</dcterms:created>
  <dcterms:modified xsi:type="dcterms:W3CDTF">2021-11-10T20:09:00Z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2021-11-10T20:09:07Z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8d464f95-5723-4463-a3f0-b4b585e0440a</vt:lpwstr>
  </property>
  <property fmtid="{D5CDD505-2E9C-101B-9397-08002B2CF9AE}" pid="8" name="MSIP_Label_034a106e-6316-442c-ad35-738afd673d2b_ContentBits">
    <vt:lpwstr>0</vt:lpwstr>
  </property>
</Properties>
</file>